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6B038" w14:textId="77777777" w:rsidR="00EF4CF8" w:rsidRDefault="00EF4CF8" w:rsidP="00EF4CF8">
      <w:pPr>
        <w:spacing w:line="480" w:lineRule="auto"/>
        <w:jc w:val="center"/>
        <w:rPr>
          <w:rFonts w:ascii="Times New Roman" w:hAnsi="Times New Roman" w:cs="Times New Roman"/>
          <w:sz w:val="24"/>
          <w:szCs w:val="24"/>
        </w:rPr>
      </w:pPr>
      <w:bookmarkStart w:id="0" w:name="_GoBack"/>
      <w:bookmarkEnd w:id="0"/>
    </w:p>
    <w:p w14:paraId="3EEE0EF5" w14:textId="77777777" w:rsidR="00EF4CF8" w:rsidRDefault="00EF4CF8" w:rsidP="00EF4CF8">
      <w:pPr>
        <w:spacing w:line="480" w:lineRule="auto"/>
        <w:jc w:val="center"/>
        <w:rPr>
          <w:rFonts w:ascii="Times New Roman" w:hAnsi="Times New Roman" w:cs="Times New Roman"/>
          <w:sz w:val="24"/>
          <w:szCs w:val="24"/>
        </w:rPr>
      </w:pPr>
    </w:p>
    <w:p w14:paraId="73D5F23D" w14:textId="77777777" w:rsidR="00EF4CF8" w:rsidRDefault="00EF4CF8" w:rsidP="00EF4CF8">
      <w:pPr>
        <w:spacing w:line="480" w:lineRule="auto"/>
        <w:jc w:val="center"/>
        <w:rPr>
          <w:rFonts w:ascii="Times New Roman" w:hAnsi="Times New Roman" w:cs="Times New Roman"/>
          <w:sz w:val="24"/>
          <w:szCs w:val="24"/>
        </w:rPr>
      </w:pPr>
    </w:p>
    <w:p w14:paraId="30BE108D" w14:textId="77777777" w:rsidR="00EF4CF8" w:rsidRDefault="00EF4CF8" w:rsidP="00EF4CF8">
      <w:pPr>
        <w:spacing w:line="480" w:lineRule="auto"/>
        <w:jc w:val="center"/>
        <w:rPr>
          <w:rFonts w:ascii="Times New Roman" w:hAnsi="Times New Roman" w:cs="Times New Roman"/>
          <w:sz w:val="24"/>
          <w:szCs w:val="24"/>
        </w:rPr>
      </w:pPr>
    </w:p>
    <w:p w14:paraId="256B7FFF" w14:textId="77777777" w:rsidR="00EF4CF8" w:rsidRDefault="00EF4CF8" w:rsidP="00EF4CF8">
      <w:pPr>
        <w:spacing w:line="480" w:lineRule="auto"/>
        <w:jc w:val="center"/>
        <w:rPr>
          <w:rFonts w:ascii="Times New Roman" w:hAnsi="Times New Roman" w:cs="Times New Roman"/>
          <w:sz w:val="24"/>
          <w:szCs w:val="24"/>
        </w:rPr>
      </w:pPr>
    </w:p>
    <w:p w14:paraId="18E9726C" w14:textId="46577D37" w:rsidR="00F64212" w:rsidRDefault="00D75F11" w:rsidP="00EF4CF8">
      <w:pPr>
        <w:spacing w:line="480" w:lineRule="auto"/>
        <w:jc w:val="center"/>
        <w:rPr>
          <w:rFonts w:ascii="Times New Roman" w:hAnsi="Times New Roman" w:cs="Times New Roman"/>
          <w:sz w:val="24"/>
          <w:szCs w:val="24"/>
        </w:rPr>
      </w:pPr>
      <w:r w:rsidRPr="00DA56C1">
        <w:rPr>
          <w:rFonts w:ascii="Times New Roman" w:hAnsi="Times New Roman" w:cs="Times New Roman"/>
          <w:sz w:val="24"/>
          <w:szCs w:val="24"/>
        </w:rPr>
        <w:t>Coaching fees and fee structures</w:t>
      </w:r>
    </w:p>
    <w:p w14:paraId="4AB4F287" w14:textId="77777777" w:rsidR="00F64212" w:rsidRDefault="00D75F11" w:rsidP="00EF4CF8">
      <w:pPr>
        <w:spacing w:line="480" w:lineRule="auto"/>
        <w:jc w:val="center"/>
        <w:rPr>
          <w:rFonts w:ascii="Times New Roman" w:hAnsi="Times New Roman" w:cs="Times New Roman"/>
          <w:sz w:val="24"/>
          <w:szCs w:val="24"/>
        </w:rPr>
      </w:pPr>
      <w:r w:rsidRPr="00C16734">
        <w:rPr>
          <w:rFonts w:ascii="Times New Roman" w:hAnsi="Times New Roman" w:cs="Times New Roman"/>
          <w:sz w:val="24"/>
          <w:szCs w:val="24"/>
        </w:rPr>
        <w:t>Student’s Name</w:t>
      </w:r>
    </w:p>
    <w:p w14:paraId="1705A109" w14:textId="77777777" w:rsidR="00F64212" w:rsidRDefault="00D75F11" w:rsidP="00EF4CF8">
      <w:pPr>
        <w:spacing w:line="480" w:lineRule="auto"/>
        <w:jc w:val="center"/>
        <w:rPr>
          <w:rFonts w:ascii="Times New Roman" w:hAnsi="Times New Roman" w:cs="Times New Roman"/>
          <w:sz w:val="24"/>
          <w:szCs w:val="24"/>
        </w:rPr>
      </w:pPr>
      <w:r w:rsidRPr="00C16734">
        <w:rPr>
          <w:rFonts w:ascii="Times New Roman" w:hAnsi="Times New Roman" w:cs="Times New Roman"/>
          <w:sz w:val="24"/>
          <w:szCs w:val="24"/>
        </w:rPr>
        <w:t>Institutional Affiliations</w:t>
      </w:r>
    </w:p>
    <w:p w14:paraId="6EB95D78" w14:textId="77777777" w:rsidR="00EF4CF8" w:rsidRDefault="00D75F11" w:rsidP="00EF4CF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14F8F4E" w14:textId="0EFF2EF6" w:rsidR="00F64212" w:rsidRDefault="00D75F11" w:rsidP="00EF4CF8">
      <w:pPr>
        <w:spacing w:line="480" w:lineRule="auto"/>
        <w:jc w:val="center"/>
        <w:rPr>
          <w:rFonts w:ascii="Times New Roman" w:hAnsi="Times New Roman" w:cs="Times New Roman"/>
          <w:sz w:val="24"/>
          <w:szCs w:val="24"/>
        </w:rPr>
      </w:pPr>
      <w:r w:rsidRPr="00DA56C1">
        <w:rPr>
          <w:rFonts w:ascii="Times New Roman" w:hAnsi="Times New Roman" w:cs="Times New Roman"/>
          <w:sz w:val="24"/>
          <w:szCs w:val="24"/>
        </w:rPr>
        <w:lastRenderedPageBreak/>
        <w:t>Coaching fees and fee structures</w:t>
      </w:r>
    </w:p>
    <w:p w14:paraId="24ED69D8" w14:textId="77777777" w:rsidR="00F64212" w:rsidRPr="00206976" w:rsidRDefault="00D75F11" w:rsidP="00EF4CF8">
      <w:pPr>
        <w:spacing w:line="480" w:lineRule="auto"/>
        <w:jc w:val="center"/>
        <w:rPr>
          <w:rFonts w:ascii="Times New Roman" w:hAnsi="Times New Roman" w:cs="Times New Roman"/>
          <w:b/>
          <w:sz w:val="24"/>
          <w:szCs w:val="24"/>
        </w:rPr>
      </w:pPr>
      <w:r w:rsidRPr="00206976">
        <w:rPr>
          <w:rFonts w:ascii="Times New Roman" w:hAnsi="Times New Roman" w:cs="Times New Roman"/>
          <w:b/>
          <w:sz w:val="24"/>
          <w:szCs w:val="24"/>
        </w:rPr>
        <w:t>Introduction</w:t>
      </w:r>
    </w:p>
    <w:p w14:paraId="4A2A42CA" w14:textId="732F7256" w:rsidR="00F64212" w:rsidRDefault="00D75F11" w:rsidP="00EF4CF8">
      <w:pPr>
        <w:spacing w:line="480" w:lineRule="auto"/>
        <w:ind w:firstLine="720"/>
        <w:rPr>
          <w:rFonts w:ascii="Times New Roman" w:hAnsi="Times New Roman" w:cs="Times New Roman"/>
          <w:sz w:val="24"/>
          <w:szCs w:val="24"/>
        </w:rPr>
      </w:pPr>
      <w:r w:rsidRPr="009D57D1">
        <w:rPr>
          <w:rFonts w:ascii="Times New Roman" w:hAnsi="Times New Roman" w:cs="Times New Roman"/>
          <w:sz w:val="24"/>
          <w:szCs w:val="24"/>
        </w:rPr>
        <w:t>Coaching is a valuable undertaking that should not be taken lightly by a person or business. Whether you are a talented manager</w:t>
      </w:r>
      <w:r w:rsidRPr="009D57D1">
        <w:rPr>
          <w:rFonts w:ascii="Times New Roman" w:hAnsi="Times New Roman" w:cs="Times New Roman"/>
          <w:sz w:val="24"/>
          <w:szCs w:val="24"/>
        </w:rPr>
        <w:t xml:space="preserve"> or a professional in any line of business, it is an area everyone must emulate. This is because performance improves when individuals are coached which translates into the overall performance of the whole organization. Coaching is also crucial in making p</w:t>
      </w:r>
      <w:r w:rsidRPr="009D57D1">
        <w:rPr>
          <w:rFonts w:ascii="Times New Roman" w:hAnsi="Times New Roman" w:cs="Times New Roman"/>
          <w:sz w:val="24"/>
          <w:szCs w:val="24"/>
        </w:rPr>
        <w:t>eople have the ability to withstand pressure</w:t>
      </w:r>
      <w:r w:rsidR="007779E0">
        <w:rPr>
          <w:rFonts w:ascii="Times New Roman" w:hAnsi="Times New Roman" w:cs="Times New Roman"/>
          <w:sz w:val="24"/>
          <w:szCs w:val="24"/>
        </w:rPr>
        <w:t xml:space="preserve"> (Rogers, 2012)</w:t>
      </w:r>
      <w:r w:rsidRPr="009D57D1">
        <w:rPr>
          <w:rFonts w:ascii="Times New Roman" w:hAnsi="Times New Roman" w:cs="Times New Roman"/>
          <w:sz w:val="24"/>
          <w:szCs w:val="24"/>
        </w:rPr>
        <w:t xml:space="preserve">. </w:t>
      </w:r>
      <w:r w:rsidR="00CF52E0">
        <w:rPr>
          <w:rFonts w:ascii="Times New Roman" w:hAnsi="Times New Roman" w:cs="Times New Roman"/>
          <w:sz w:val="24"/>
          <w:szCs w:val="24"/>
        </w:rPr>
        <w:t xml:space="preserve">This paper </w:t>
      </w:r>
      <w:r w:rsidR="00EF4CF8">
        <w:rPr>
          <w:rFonts w:ascii="Times New Roman" w:hAnsi="Times New Roman" w:cs="Times New Roman"/>
          <w:sz w:val="24"/>
          <w:szCs w:val="24"/>
        </w:rPr>
        <w:t>explores</w:t>
      </w:r>
      <w:r w:rsidR="00CF52E0">
        <w:rPr>
          <w:rFonts w:ascii="Times New Roman" w:hAnsi="Times New Roman" w:cs="Times New Roman"/>
          <w:sz w:val="24"/>
          <w:szCs w:val="24"/>
        </w:rPr>
        <w:t xml:space="preserve"> </w:t>
      </w:r>
      <w:r w:rsidR="00EF4CF8">
        <w:rPr>
          <w:rFonts w:ascii="Times New Roman" w:hAnsi="Times New Roman" w:cs="Times New Roman"/>
          <w:sz w:val="24"/>
          <w:szCs w:val="24"/>
        </w:rPr>
        <w:t>more about</w:t>
      </w:r>
      <w:r w:rsidR="00CF52E0">
        <w:rPr>
          <w:rFonts w:ascii="Times New Roman" w:hAnsi="Times New Roman" w:cs="Times New Roman"/>
          <w:sz w:val="24"/>
          <w:szCs w:val="24"/>
        </w:rPr>
        <w:t xml:space="preserve"> coaching fees and fees structures.</w:t>
      </w:r>
    </w:p>
    <w:p w14:paraId="366C3991" w14:textId="03874526" w:rsidR="00F64212" w:rsidRPr="00206976" w:rsidRDefault="00D75F11" w:rsidP="00EF4CF8">
      <w:pPr>
        <w:spacing w:line="480" w:lineRule="auto"/>
        <w:jc w:val="center"/>
        <w:rPr>
          <w:rFonts w:ascii="Times New Roman" w:hAnsi="Times New Roman" w:cs="Times New Roman"/>
          <w:b/>
          <w:sz w:val="24"/>
          <w:szCs w:val="24"/>
        </w:rPr>
      </w:pPr>
      <w:r w:rsidRPr="00206976">
        <w:rPr>
          <w:rFonts w:ascii="Times New Roman" w:hAnsi="Times New Roman" w:cs="Times New Roman"/>
          <w:b/>
          <w:sz w:val="24"/>
          <w:szCs w:val="24"/>
        </w:rPr>
        <w:t xml:space="preserve">Coaching </w:t>
      </w:r>
      <w:r w:rsidR="00206976" w:rsidRPr="00206976">
        <w:rPr>
          <w:rFonts w:ascii="Times New Roman" w:hAnsi="Times New Roman" w:cs="Times New Roman"/>
          <w:b/>
          <w:sz w:val="24"/>
          <w:szCs w:val="24"/>
        </w:rPr>
        <w:t>Fees and Fee Structures</w:t>
      </w:r>
    </w:p>
    <w:p w14:paraId="575E7774" w14:textId="5193554C" w:rsidR="00F64212" w:rsidRDefault="00D75F11" w:rsidP="00EF4C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many factors that determine coaching rates. Confidence and the background of the coaching skills are critical. Furthermore, the location of the clients in terms of where they live can also be used to determine what should be charged. </w:t>
      </w:r>
      <w:r w:rsidR="006E78C7">
        <w:rPr>
          <w:rFonts w:ascii="Times New Roman" w:hAnsi="Times New Roman" w:cs="Times New Roman"/>
          <w:sz w:val="24"/>
          <w:szCs w:val="24"/>
        </w:rPr>
        <w:t xml:space="preserve">Furthermore, how the coaching is being delivered, i.e. </w:t>
      </w:r>
      <w:r w:rsidR="00583104">
        <w:rPr>
          <w:rFonts w:ascii="Times New Roman" w:hAnsi="Times New Roman" w:cs="Times New Roman"/>
          <w:sz w:val="24"/>
          <w:szCs w:val="24"/>
        </w:rPr>
        <w:t xml:space="preserve">face-to-face, Skype or </w:t>
      </w:r>
      <w:r w:rsidR="007C5405">
        <w:rPr>
          <w:rFonts w:ascii="Times New Roman" w:hAnsi="Times New Roman" w:cs="Times New Roman"/>
          <w:sz w:val="24"/>
          <w:szCs w:val="24"/>
        </w:rPr>
        <w:t xml:space="preserve">phone. </w:t>
      </w:r>
      <w:r w:rsidR="00226E88">
        <w:rPr>
          <w:rFonts w:ascii="Times New Roman" w:hAnsi="Times New Roman" w:cs="Times New Roman"/>
          <w:sz w:val="24"/>
          <w:szCs w:val="24"/>
        </w:rPr>
        <w:t xml:space="preserve">Coaching can be as low as </w:t>
      </w:r>
      <w:r w:rsidR="00226E88" w:rsidRPr="00226E88">
        <w:rPr>
          <w:rFonts w:ascii="Times New Roman" w:hAnsi="Times New Roman" w:cs="Times New Roman"/>
          <w:sz w:val="24"/>
          <w:szCs w:val="24"/>
        </w:rPr>
        <w:t>$USD50 an hour</w:t>
      </w:r>
      <w:r w:rsidR="00226E88">
        <w:rPr>
          <w:rFonts w:ascii="Times New Roman" w:hAnsi="Times New Roman" w:cs="Times New Roman"/>
          <w:sz w:val="24"/>
          <w:szCs w:val="24"/>
        </w:rPr>
        <w:t xml:space="preserve"> and as high as </w:t>
      </w:r>
      <w:r w:rsidR="00226E88" w:rsidRPr="00226E88">
        <w:rPr>
          <w:rFonts w:ascii="Times New Roman" w:hAnsi="Times New Roman" w:cs="Times New Roman"/>
          <w:sz w:val="24"/>
          <w:szCs w:val="24"/>
        </w:rPr>
        <w:t>$USD1500+ a session.</w:t>
      </w:r>
      <w:r w:rsidR="00226E88">
        <w:rPr>
          <w:rFonts w:ascii="Times New Roman" w:hAnsi="Times New Roman" w:cs="Times New Roman"/>
          <w:sz w:val="24"/>
          <w:szCs w:val="24"/>
        </w:rPr>
        <w:t xml:space="preserve"> This depends on whether it is a group or individual coaching and how the coach has placed him or herself in the market. The perception of the clients about your value and worth as a coach determine how willing they will be able to pay up for those services. </w:t>
      </w:r>
      <w:r w:rsidR="00D27C71">
        <w:rPr>
          <w:rFonts w:ascii="Times New Roman" w:hAnsi="Times New Roman" w:cs="Times New Roman"/>
          <w:sz w:val="24"/>
          <w:szCs w:val="24"/>
        </w:rPr>
        <w:t>Those who have a training background in related fields such as psychology and counselling may charge high compared to those getting into the field with any related experience</w:t>
      </w:r>
      <w:r w:rsidR="00EF4CF8">
        <w:rPr>
          <w:rFonts w:ascii="Times New Roman" w:hAnsi="Times New Roman" w:cs="Times New Roman"/>
          <w:sz w:val="24"/>
          <w:szCs w:val="24"/>
        </w:rPr>
        <w:t xml:space="preserve"> </w:t>
      </w:r>
      <w:r w:rsidR="00230746">
        <w:rPr>
          <w:rFonts w:ascii="Times New Roman" w:hAnsi="Times New Roman" w:cs="Times New Roman"/>
          <w:sz w:val="24"/>
          <w:szCs w:val="24"/>
        </w:rPr>
        <w:t>(Korotov, 2010)</w:t>
      </w:r>
      <w:r w:rsidR="00D27C71">
        <w:rPr>
          <w:rFonts w:ascii="Times New Roman" w:hAnsi="Times New Roman" w:cs="Times New Roman"/>
          <w:sz w:val="24"/>
          <w:szCs w:val="24"/>
        </w:rPr>
        <w:t>.</w:t>
      </w:r>
    </w:p>
    <w:p w14:paraId="6BAE9E6D" w14:textId="7668F4FD" w:rsidR="00F64212" w:rsidRPr="00206976" w:rsidRDefault="00D75F11" w:rsidP="00EF4CF8">
      <w:pPr>
        <w:spacing w:line="480" w:lineRule="auto"/>
        <w:jc w:val="center"/>
        <w:rPr>
          <w:rFonts w:ascii="Times New Roman" w:hAnsi="Times New Roman" w:cs="Times New Roman"/>
          <w:b/>
          <w:sz w:val="24"/>
          <w:szCs w:val="24"/>
        </w:rPr>
      </w:pPr>
      <w:r w:rsidRPr="00206976">
        <w:rPr>
          <w:rFonts w:ascii="Times New Roman" w:hAnsi="Times New Roman" w:cs="Times New Roman"/>
          <w:b/>
          <w:sz w:val="24"/>
          <w:szCs w:val="24"/>
        </w:rPr>
        <w:t xml:space="preserve">Individual </w:t>
      </w:r>
      <w:r w:rsidR="00206976" w:rsidRPr="00206976">
        <w:rPr>
          <w:rFonts w:ascii="Times New Roman" w:hAnsi="Times New Roman" w:cs="Times New Roman"/>
          <w:b/>
          <w:sz w:val="24"/>
          <w:szCs w:val="24"/>
        </w:rPr>
        <w:t xml:space="preserve">Coaching </w:t>
      </w:r>
      <w:r w:rsidR="00206976">
        <w:rPr>
          <w:rFonts w:ascii="Times New Roman" w:hAnsi="Times New Roman" w:cs="Times New Roman"/>
          <w:b/>
          <w:sz w:val="24"/>
          <w:szCs w:val="24"/>
        </w:rPr>
        <w:t>a</w:t>
      </w:r>
      <w:r w:rsidR="00206976" w:rsidRPr="00206976">
        <w:rPr>
          <w:rFonts w:ascii="Times New Roman" w:hAnsi="Times New Roman" w:cs="Times New Roman"/>
          <w:b/>
          <w:sz w:val="24"/>
          <w:szCs w:val="24"/>
        </w:rPr>
        <w:t xml:space="preserve">nd </w:t>
      </w:r>
      <w:r w:rsidR="00226E88" w:rsidRPr="00206976">
        <w:rPr>
          <w:rFonts w:ascii="Times New Roman" w:hAnsi="Times New Roman" w:cs="Times New Roman"/>
          <w:b/>
          <w:sz w:val="24"/>
          <w:szCs w:val="24"/>
        </w:rPr>
        <w:t xml:space="preserve">Group </w:t>
      </w:r>
      <w:r w:rsidR="00206976" w:rsidRPr="00206976">
        <w:rPr>
          <w:rFonts w:ascii="Times New Roman" w:hAnsi="Times New Roman" w:cs="Times New Roman"/>
          <w:b/>
          <w:sz w:val="24"/>
          <w:szCs w:val="24"/>
        </w:rPr>
        <w:t>Coaching</w:t>
      </w:r>
    </w:p>
    <w:p w14:paraId="18D39CA1" w14:textId="77777777" w:rsidR="00F64212" w:rsidRDefault="00D75F11" w:rsidP="00EF4C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Individual coaching </w:t>
      </w:r>
      <w:r w:rsidRPr="00A70849">
        <w:rPr>
          <w:rFonts w:ascii="Times New Roman" w:hAnsi="Times New Roman" w:cs="Times New Roman"/>
          <w:sz w:val="24"/>
          <w:szCs w:val="24"/>
        </w:rPr>
        <w:t>i</w:t>
      </w:r>
      <w:r>
        <w:rPr>
          <w:rFonts w:ascii="Times New Roman" w:hAnsi="Times New Roman" w:cs="Times New Roman"/>
          <w:sz w:val="24"/>
          <w:szCs w:val="24"/>
        </w:rPr>
        <w:t xml:space="preserve">s meant to develop the one’s </w:t>
      </w:r>
      <w:r w:rsidRPr="00A70849">
        <w:rPr>
          <w:rFonts w:ascii="Times New Roman" w:hAnsi="Times New Roman" w:cs="Times New Roman"/>
          <w:sz w:val="24"/>
          <w:szCs w:val="24"/>
        </w:rPr>
        <w:t xml:space="preserve">personal goals, interests and objectives. The client's works out the mutual agreement after the coaching task. The coach helps the client to </w:t>
      </w:r>
      <w:r w:rsidRPr="00A70849">
        <w:rPr>
          <w:rFonts w:ascii="Times New Roman" w:hAnsi="Times New Roman" w:cs="Times New Roman"/>
          <w:sz w:val="24"/>
          <w:szCs w:val="24"/>
        </w:rPr>
        <w:lastRenderedPageBreak/>
        <w:t xml:space="preserve">prioritize their needs and thus look for better ways of ensuring improvement. </w:t>
      </w:r>
      <w:r>
        <w:rPr>
          <w:rFonts w:ascii="Times New Roman" w:hAnsi="Times New Roman" w:cs="Times New Roman"/>
          <w:sz w:val="24"/>
          <w:szCs w:val="24"/>
        </w:rPr>
        <w:t xml:space="preserve">An individual </w:t>
      </w:r>
      <w:r w:rsidRPr="00A70849">
        <w:rPr>
          <w:rFonts w:ascii="Times New Roman" w:hAnsi="Times New Roman" w:cs="Times New Roman"/>
          <w:sz w:val="24"/>
          <w:szCs w:val="24"/>
        </w:rPr>
        <w:t>coach can apply request</w:t>
      </w:r>
      <w:r w:rsidRPr="00A70849">
        <w:rPr>
          <w:rFonts w:ascii="Times New Roman" w:hAnsi="Times New Roman" w:cs="Times New Roman"/>
          <w:sz w:val="24"/>
          <w:szCs w:val="24"/>
        </w:rPr>
        <w:t>s, inquiry and</w:t>
      </w:r>
      <w:r>
        <w:rPr>
          <w:rFonts w:ascii="Times New Roman" w:hAnsi="Times New Roman" w:cs="Times New Roman"/>
          <w:sz w:val="24"/>
          <w:szCs w:val="24"/>
        </w:rPr>
        <w:t xml:space="preserve"> discussion to assist someone</w:t>
      </w:r>
      <w:r w:rsidRPr="00A70849">
        <w:rPr>
          <w:rFonts w:ascii="Times New Roman" w:hAnsi="Times New Roman" w:cs="Times New Roman"/>
          <w:sz w:val="24"/>
          <w:szCs w:val="24"/>
        </w:rPr>
        <w:t xml:space="preserve"> in identifying their goals and developing strategies for achievement of the same. </w:t>
      </w:r>
      <w:r>
        <w:rPr>
          <w:rFonts w:ascii="Times New Roman" w:hAnsi="Times New Roman" w:cs="Times New Roman"/>
          <w:sz w:val="24"/>
          <w:szCs w:val="24"/>
        </w:rPr>
        <w:t xml:space="preserve">The rate of coaching a group is usually about 30% of 1-1 coaching per individual. </w:t>
      </w:r>
      <w:r w:rsidR="009F143D">
        <w:rPr>
          <w:rFonts w:ascii="Times New Roman" w:hAnsi="Times New Roman" w:cs="Times New Roman"/>
          <w:sz w:val="24"/>
          <w:szCs w:val="24"/>
        </w:rPr>
        <w:t xml:space="preserve">Coaching sessions for individual coaching have a fee of around </w:t>
      </w:r>
      <w:r w:rsidR="009F143D" w:rsidRPr="009F143D">
        <w:rPr>
          <w:rFonts w:ascii="Times New Roman" w:hAnsi="Times New Roman" w:cs="Times New Roman"/>
          <w:b/>
          <w:bCs/>
          <w:sz w:val="24"/>
          <w:szCs w:val="24"/>
        </w:rPr>
        <w:t>$</w:t>
      </w:r>
      <w:r w:rsidR="009F143D" w:rsidRPr="009F143D">
        <w:rPr>
          <w:rFonts w:ascii="Times New Roman" w:hAnsi="Times New Roman" w:cs="Times New Roman"/>
          <w:bCs/>
          <w:sz w:val="24"/>
          <w:szCs w:val="24"/>
        </w:rPr>
        <w:t>200.00 per hour</w:t>
      </w:r>
      <w:r w:rsidR="009F143D">
        <w:rPr>
          <w:rFonts w:ascii="Times New Roman" w:hAnsi="Times New Roman" w:cs="Times New Roman"/>
          <w:sz w:val="24"/>
          <w:szCs w:val="24"/>
        </w:rPr>
        <w:t xml:space="preserve"> with a retainer agreement of 3 months or more while it is </w:t>
      </w:r>
      <w:r w:rsidR="009F143D" w:rsidRPr="009F143D">
        <w:rPr>
          <w:rFonts w:ascii="Times New Roman" w:hAnsi="Times New Roman" w:cs="Times New Roman"/>
          <w:bCs/>
          <w:sz w:val="24"/>
          <w:szCs w:val="24"/>
        </w:rPr>
        <w:t>$300.00 per hour</w:t>
      </w:r>
      <w:r w:rsidR="009F143D" w:rsidRPr="009F143D">
        <w:rPr>
          <w:rFonts w:ascii="Times New Roman" w:hAnsi="Times New Roman" w:cs="Times New Roman"/>
          <w:sz w:val="24"/>
          <w:szCs w:val="24"/>
        </w:rPr>
        <w:t xml:space="preserve"> when the number of months is less than three. For group coaching, it is </w:t>
      </w:r>
      <w:r w:rsidR="009F143D" w:rsidRPr="009F143D">
        <w:rPr>
          <w:rFonts w:ascii="Times New Roman" w:hAnsi="Times New Roman" w:cs="Times New Roman"/>
          <w:bCs/>
          <w:sz w:val="24"/>
          <w:szCs w:val="24"/>
        </w:rPr>
        <w:t>$100.00 per hour multiplied by the number of Group Members</w:t>
      </w:r>
      <w:r w:rsidR="009F143D">
        <w:rPr>
          <w:rFonts w:ascii="Times New Roman" w:hAnsi="Times New Roman" w:cs="Times New Roman"/>
          <w:sz w:val="24"/>
          <w:szCs w:val="24"/>
        </w:rPr>
        <w:t xml:space="preserve"> and $150 per hour times the number of group members for less than three-month retainer agreement</w:t>
      </w:r>
      <w:r w:rsidR="00230746">
        <w:rPr>
          <w:rFonts w:ascii="Times New Roman" w:hAnsi="Times New Roman" w:cs="Times New Roman"/>
          <w:sz w:val="24"/>
          <w:szCs w:val="24"/>
        </w:rPr>
        <w:t xml:space="preserve"> (Passmore et al., </w:t>
      </w:r>
      <w:r w:rsidR="00230746" w:rsidRPr="007779E0">
        <w:rPr>
          <w:rFonts w:ascii="Times New Roman" w:hAnsi="Times New Roman" w:cs="Times New Roman"/>
          <w:sz w:val="24"/>
          <w:szCs w:val="24"/>
        </w:rPr>
        <w:t>2016</w:t>
      </w:r>
      <w:r w:rsidR="00230746">
        <w:rPr>
          <w:rFonts w:ascii="Times New Roman" w:hAnsi="Times New Roman" w:cs="Times New Roman"/>
          <w:sz w:val="24"/>
          <w:szCs w:val="24"/>
        </w:rPr>
        <w:t>).</w:t>
      </w:r>
    </w:p>
    <w:p w14:paraId="6B49B238" w14:textId="7EE81264" w:rsidR="00F64212" w:rsidRPr="0085289A" w:rsidRDefault="00D75F11" w:rsidP="00EF4CF8">
      <w:pPr>
        <w:spacing w:line="480" w:lineRule="auto"/>
        <w:jc w:val="center"/>
        <w:rPr>
          <w:rFonts w:ascii="Times New Roman" w:hAnsi="Times New Roman" w:cs="Times New Roman"/>
          <w:b/>
          <w:sz w:val="24"/>
          <w:szCs w:val="24"/>
        </w:rPr>
      </w:pPr>
      <w:r w:rsidRPr="0085289A">
        <w:rPr>
          <w:rFonts w:ascii="Times New Roman" w:hAnsi="Times New Roman" w:cs="Times New Roman"/>
          <w:b/>
          <w:sz w:val="24"/>
          <w:szCs w:val="24"/>
        </w:rPr>
        <w:t xml:space="preserve">Coaching </w:t>
      </w:r>
      <w:r w:rsidR="0085289A" w:rsidRPr="0085289A">
        <w:rPr>
          <w:rFonts w:ascii="Times New Roman" w:hAnsi="Times New Roman" w:cs="Times New Roman"/>
          <w:b/>
          <w:sz w:val="24"/>
          <w:szCs w:val="24"/>
        </w:rPr>
        <w:t xml:space="preserve">Terms </w:t>
      </w:r>
      <w:r w:rsidR="0085289A">
        <w:rPr>
          <w:rFonts w:ascii="Times New Roman" w:hAnsi="Times New Roman" w:cs="Times New Roman"/>
          <w:b/>
          <w:sz w:val="24"/>
          <w:szCs w:val="24"/>
        </w:rPr>
        <w:t>a</w:t>
      </w:r>
      <w:r w:rsidR="0085289A" w:rsidRPr="0085289A">
        <w:rPr>
          <w:rFonts w:ascii="Times New Roman" w:hAnsi="Times New Roman" w:cs="Times New Roman"/>
          <w:b/>
          <w:sz w:val="24"/>
          <w:szCs w:val="24"/>
        </w:rPr>
        <w:t>nd Charge</w:t>
      </w:r>
    </w:p>
    <w:p w14:paraId="3F955B00" w14:textId="77777777" w:rsidR="00F64212" w:rsidRDefault="00D75F11" w:rsidP="00EF4CF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several terms and conditions necessary during the determination of coaching fees and fee</w:t>
      </w:r>
      <w:r>
        <w:rPr>
          <w:rFonts w:ascii="Times New Roman" w:hAnsi="Times New Roman" w:cs="Times New Roman"/>
          <w:sz w:val="24"/>
          <w:szCs w:val="24"/>
        </w:rPr>
        <w:t xml:space="preserve"> structure determination. The frequency and length of sessions are considered. The type and coaching model offered and your target market are also vital factors. Experience, credentials and certification level of the coach are key terms as well. The locati</w:t>
      </w:r>
      <w:r>
        <w:rPr>
          <w:rFonts w:ascii="Times New Roman" w:hAnsi="Times New Roman" w:cs="Times New Roman"/>
          <w:sz w:val="24"/>
          <w:szCs w:val="24"/>
        </w:rPr>
        <w:t>on of the coach and his or her client will also dictate the costs to make sure it is inclusive of the additional costs such as transport</w:t>
      </w:r>
      <w:r w:rsidR="009417EE">
        <w:rPr>
          <w:rFonts w:ascii="Times New Roman" w:hAnsi="Times New Roman" w:cs="Times New Roman"/>
          <w:sz w:val="24"/>
          <w:szCs w:val="24"/>
        </w:rPr>
        <w:t xml:space="preserve"> (Passmore et al., </w:t>
      </w:r>
      <w:r w:rsidR="009417EE" w:rsidRPr="007779E0">
        <w:rPr>
          <w:rFonts w:ascii="Times New Roman" w:hAnsi="Times New Roman" w:cs="Times New Roman"/>
          <w:sz w:val="24"/>
          <w:szCs w:val="24"/>
        </w:rPr>
        <w:t>2016</w:t>
      </w:r>
      <w:r w:rsidR="009417EE">
        <w:rPr>
          <w:rFonts w:ascii="Times New Roman" w:hAnsi="Times New Roman" w:cs="Times New Roman"/>
          <w:sz w:val="24"/>
          <w:szCs w:val="24"/>
        </w:rPr>
        <w:t>).</w:t>
      </w:r>
      <w:r>
        <w:rPr>
          <w:rFonts w:ascii="Times New Roman" w:hAnsi="Times New Roman" w:cs="Times New Roman"/>
          <w:sz w:val="24"/>
          <w:szCs w:val="24"/>
        </w:rPr>
        <w:t xml:space="preserve"> The fee charged would be high if the two are located far away from each other.  </w:t>
      </w:r>
      <w:r w:rsidR="00A70849">
        <w:rPr>
          <w:rFonts w:ascii="Times New Roman" w:hAnsi="Times New Roman" w:cs="Times New Roman"/>
          <w:sz w:val="24"/>
          <w:szCs w:val="24"/>
        </w:rPr>
        <w:t xml:space="preserve">For maximum impact which is a critical principle in coaching, </w:t>
      </w:r>
      <w:r w:rsidR="009F143D">
        <w:rPr>
          <w:rFonts w:ascii="Times New Roman" w:hAnsi="Times New Roman" w:cs="Times New Roman"/>
          <w:sz w:val="24"/>
          <w:szCs w:val="24"/>
        </w:rPr>
        <w:t xml:space="preserve">coaching sessions should be organized on a weekly basis between 30 to 90 minutes. This keeps the people involved in the action plan. </w:t>
      </w:r>
      <w:r w:rsidR="00711E13">
        <w:rPr>
          <w:rFonts w:ascii="Times New Roman" w:hAnsi="Times New Roman" w:cs="Times New Roman"/>
          <w:sz w:val="24"/>
          <w:szCs w:val="24"/>
        </w:rPr>
        <w:t xml:space="preserve">Coaching is expensive when dealing with an individual compared to where there is a group. </w:t>
      </w:r>
      <w:r w:rsidR="00925FFD">
        <w:rPr>
          <w:rFonts w:ascii="Times New Roman" w:hAnsi="Times New Roman" w:cs="Times New Roman"/>
          <w:sz w:val="24"/>
          <w:szCs w:val="24"/>
        </w:rPr>
        <w:t>in both the U</w:t>
      </w:r>
      <w:r w:rsidR="009417EE">
        <w:rPr>
          <w:rFonts w:ascii="Times New Roman" w:hAnsi="Times New Roman" w:cs="Times New Roman"/>
          <w:sz w:val="24"/>
          <w:szCs w:val="24"/>
        </w:rPr>
        <w:t>.</w:t>
      </w:r>
      <w:r w:rsidR="00925FFD">
        <w:rPr>
          <w:rFonts w:ascii="Times New Roman" w:hAnsi="Times New Roman" w:cs="Times New Roman"/>
          <w:sz w:val="24"/>
          <w:szCs w:val="24"/>
        </w:rPr>
        <w:t>S and Europe, coaches charge either a monthly fee or an hourly rate with the hourly rates being comm</w:t>
      </w:r>
      <w:r w:rsidR="009417EE">
        <w:rPr>
          <w:rFonts w:ascii="Times New Roman" w:hAnsi="Times New Roman" w:cs="Times New Roman"/>
          <w:sz w:val="24"/>
          <w:szCs w:val="24"/>
        </w:rPr>
        <w:t xml:space="preserve">on for corporate organizations (Passmore et al., </w:t>
      </w:r>
      <w:r w:rsidR="009417EE" w:rsidRPr="007779E0">
        <w:rPr>
          <w:rFonts w:ascii="Times New Roman" w:hAnsi="Times New Roman" w:cs="Times New Roman"/>
          <w:sz w:val="24"/>
          <w:szCs w:val="24"/>
        </w:rPr>
        <w:t>2016</w:t>
      </w:r>
      <w:r w:rsidR="009417EE">
        <w:rPr>
          <w:rFonts w:ascii="Times New Roman" w:hAnsi="Times New Roman" w:cs="Times New Roman"/>
          <w:sz w:val="24"/>
          <w:szCs w:val="24"/>
        </w:rPr>
        <w:t>).</w:t>
      </w:r>
    </w:p>
    <w:p w14:paraId="42BA7217" w14:textId="77777777" w:rsidR="00F64212" w:rsidRPr="005F6C95" w:rsidRDefault="00D75F11" w:rsidP="00EF4CF8">
      <w:pPr>
        <w:spacing w:line="480" w:lineRule="auto"/>
        <w:jc w:val="center"/>
        <w:rPr>
          <w:rFonts w:ascii="Times New Roman" w:hAnsi="Times New Roman" w:cs="Times New Roman"/>
          <w:b/>
          <w:sz w:val="24"/>
          <w:szCs w:val="24"/>
        </w:rPr>
      </w:pPr>
      <w:r w:rsidRPr="005F6C95">
        <w:rPr>
          <w:rFonts w:ascii="Times New Roman" w:hAnsi="Times New Roman" w:cs="Times New Roman"/>
          <w:b/>
          <w:sz w:val="24"/>
          <w:szCs w:val="24"/>
        </w:rPr>
        <w:t>Conclusion</w:t>
      </w:r>
    </w:p>
    <w:p w14:paraId="7D2E2B59" w14:textId="77777777" w:rsidR="00F64212" w:rsidRDefault="00D75F11" w:rsidP="00EF4CF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conclusion, many factors determine coaching fees and fee structure. </w:t>
      </w:r>
      <w:r w:rsidR="004117E6">
        <w:rPr>
          <w:rFonts w:ascii="Times New Roman" w:hAnsi="Times New Roman" w:cs="Times New Roman"/>
          <w:sz w:val="24"/>
          <w:szCs w:val="24"/>
        </w:rPr>
        <w:t xml:space="preserve">These include the location of those being coached, the experience of the coach and the perception of the people about coaching. </w:t>
      </w:r>
      <w:r w:rsidR="00925FFD">
        <w:rPr>
          <w:rFonts w:ascii="Times New Roman" w:hAnsi="Times New Roman" w:cs="Times New Roman"/>
          <w:sz w:val="24"/>
          <w:szCs w:val="24"/>
        </w:rPr>
        <w:t>Coaching charges are therefore varying and not fixed since coaching is a carrier that is still new in some places especially.</w:t>
      </w:r>
    </w:p>
    <w:p w14:paraId="36993F66" w14:textId="77777777" w:rsidR="000A1775" w:rsidRDefault="00D75F11" w:rsidP="00EF4CF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30AD9BB" w14:textId="2C904AFB" w:rsidR="00F64212" w:rsidRDefault="00D75F11" w:rsidP="00EF4CF8">
      <w:pPr>
        <w:spacing w:line="480" w:lineRule="auto"/>
        <w:jc w:val="center"/>
        <w:rPr>
          <w:rFonts w:ascii="Times New Roman" w:hAnsi="Times New Roman" w:cs="Times New Roman"/>
          <w:sz w:val="24"/>
          <w:szCs w:val="24"/>
        </w:rPr>
      </w:pPr>
      <w:r w:rsidRPr="007779E0">
        <w:rPr>
          <w:rFonts w:ascii="Times New Roman" w:hAnsi="Times New Roman" w:cs="Times New Roman"/>
          <w:sz w:val="24"/>
          <w:szCs w:val="24"/>
        </w:rPr>
        <w:lastRenderedPageBreak/>
        <w:t>References</w:t>
      </w:r>
    </w:p>
    <w:p w14:paraId="04568D63" w14:textId="0AE8548F" w:rsidR="000A1775" w:rsidRDefault="00D75F11" w:rsidP="00EF4CF8">
      <w:pPr>
        <w:spacing w:line="480" w:lineRule="auto"/>
        <w:ind w:left="720" w:hanging="720"/>
        <w:rPr>
          <w:rFonts w:ascii="Times New Roman" w:hAnsi="Times New Roman" w:cs="Times New Roman"/>
          <w:sz w:val="24"/>
          <w:szCs w:val="24"/>
        </w:rPr>
      </w:pPr>
      <w:r w:rsidRPr="007779E0">
        <w:rPr>
          <w:rFonts w:ascii="Times New Roman" w:hAnsi="Times New Roman" w:cs="Times New Roman"/>
          <w:sz w:val="24"/>
          <w:szCs w:val="24"/>
        </w:rPr>
        <w:t>Korotov, K. (2010). Coaching: What do coaches say they sell? What do clients say they buy?</w:t>
      </w:r>
    </w:p>
    <w:p w14:paraId="077ACC7C" w14:textId="77777777" w:rsidR="000A1775" w:rsidRDefault="00D75F11" w:rsidP="00EF4CF8">
      <w:pPr>
        <w:spacing w:line="480" w:lineRule="auto"/>
        <w:ind w:left="720" w:hanging="720"/>
        <w:rPr>
          <w:rFonts w:ascii="Times New Roman" w:hAnsi="Times New Roman" w:cs="Times New Roman"/>
          <w:sz w:val="24"/>
          <w:szCs w:val="24"/>
        </w:rPr>
      </w:pPr>
      <w:r w:rsidRPr="007779E0">
        <w:rPr>
          <w:rFonts w:ascii="Times New Roman" w:hAnsi="Times New Roman" w:cs="Times New Roman"/>
          <w:sz w:val="24"/>
          <w:szCs w:val="24"/>
        </w:rPr>
        <w:t xml:space="preserve">Passmore, J., Peterson, D., &amp; Freire, T. (2016). </w:t>
      </w:r>
      <w:r w:rsidRPr="00F64212">
        <w:rPr>
          <w:rFonts w:ascii="Times New Roman" w:hAnsi="Times New Roman" w:cs="Times New Roman"/>
          <w:iCs/>
          <w:sz w:val="24"/>
          <w:szCs w:val="24"/>
        </w:rPr>
        <w:t xml:space="preserve">The </w:t>
      </w:r>
      <w:r w:rsidRPr="00F64212">
        <w:rPr>
          <w:rFonts w:ascii="Times New Roman" w:hAnsi="Times New Roman" w:cs="Times New Roman"/>
          <w:iCs/>
          <w:sz w:val="24"/>
          <w:szCs w:val="24"/>
        </w:rPr>
        <w:t>Wiley-Blackwell handbook of the psychology of coaching and mentoring</w:t>
      </w:r>
      <w:r w:rsidRPr="00F64212">
        <w:rPr>
          <w:rFonts w:ascii="Times New Roman" w:hAnsi="Times New Roman" w:cs="Times New Roman"/>
          <w:sz w:val="24"/>
          <w:szCs w:val="24"/>
        </w:rPr>
        <w:t>.</w:t>
      </w:r>
      <w:r w:rsidRPr="007779E0">
        <w:rPr>
          <w:rFonts w:ascii="Times New Roman" w:hAnsi="Times New Roman" w:cs="Times New Roman"/>
          <w:sz w:val="24"/>
          <w:szCs w:val="24"/>
        </w:rPr>
        <w:t xml:space="preserve"> John Wiley &amp; Sons.</w:t>
      </w:r>
    </w:p>
    <w:p w14:paraId="0D036965" w14:textId="77777777" w:rsidR="000A1775" w:rsidRPr="00F64212" w:rsidRDefault="00D75F11" w:rsidP="00EF4CF8">
      <w:pPr>
        <w:spacing w:line="480" w:lineRule="auto"/>
        <w:ind w:left="720" w:hanging="720"/>
        <w:rPr>
          <w:rFonts w:ascii="Times New Roman" w:hAnsi="Times New Roman" w:cs="Times New Roman"/>
          <w:sz w:val="24"/>
          <w:szCs w:val="24"/>
        </w:rPr>
      </w:pPr>
      <w:r w:rsidRPr="007779E0">
        <w:rPr>
          <w:rFonts w:ascii="Times New Roman" w:hAnsi="Times New Roman" w:cs="Times New Roman"/>
          <w:sz w:val="24"/>
          <w:szCs w:val="24"/>
        </w:rPr>
        <w:t xml:space="preserve">Rogers, J. (2012). </w:t>
      </w:r>
      <w:r w:rsidRPr="007779E0">
        <w:rPr>
          <w:rFonts w:ascii="Times New Roman" w:hAnsi="Times New Roman" w:cs="Times New Roman"/>
          <w:i/>
          <w:iCs/>
          <w:sz w:val="24"/>
          <w:szCs w:val="24"/>
        </w:rPr>
        <w:t>Coaching skills: A handbook: A handbook</w:t>
      </w:r>
      <w:r w:rsidRPr="007779E0">
        <w:rPr>
          <w:rFonts w:ascii="Times New Roman" w:hAnsi="Times New Roman" w:cs="Times New Roman"/>
          <w:sz w:val="24"/>
          <w:szCs w:val="24"/>
        </w:rPr>
        <w:t>. McGraw-Hill Education (UK).</w:t>
      </w:r>
    </w:p>
    <w:sectPr w:rsidR="000A1775" w:rsidRPr="00F64212" w:rsidSect="00F642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BCD9DF" w14:textId="77777777" w:rsidR="00D75F11" w:rsidRDefault="00D75F11">
      <w:pPr>
        <w:spacing w:after="0" w:line="240" w:lineRule="auto"/>
      </w:pPr>
      <w:r>
        <w:separator/>
      </w:r>
    </w:p>
  </w:endnote>
  <w:endnote w:type="continuationSeparator" w:id="0">
    <w:p w14:paraId="17B87E19" w14:textId="77777777" w:rsidR="00D75F11" w:rsidRDefault="00D75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C00B06" w14:textId="77777777" w:rsidR="00D75F11" w:rsidRDefault="00D75F11">
      <w:pPr>
        <w:spacing w:after="0" w:line="240" w:lineRule="auto"/>
      </w:pPr>
      <w:r>
        <w:separator/>
      </w:r>
    </w:p>
  </w:footnote>
  <w:footnote w:type="continuationSeparator" w:id="0">
    <w:p w14:paraId="13F52329" w14:textId="77777777" w:rsidR="00D75F11" w:rsidRDefault="00D75F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19078779"/>
      <w:docPartObj>
        <w:docPartGallery w:val="Page Numbers (Top of Page)"/>
        <w:docPartUnique/>
      </w:docPartObj>
    </w:sdtPr>
    <w:sdtEndPr>
      <w:rPr>
        <w:noProof/>
      </w:rPr>
    </w:sdtEndPr>
    <w:sdtContent>
      <w:p w14:paraId="1FE5AA8B" w14:textId="03808CEA" w:rsidR="00931130" w:rsidRPr="00F64212" w:rsidRDefault="00D75F11" w:rsidP="00F64212">
        <w:pPr>
          <w:pStyle w:val="Header"/>
          <w:jc w:val="right"/>
          <w:rPr>
            <w:rFonts w:ascii="Times New Roman" w:hAnsi="Times New Roman" w:cs="Times New Roman"/>
          </w:rPr>
        </w:pPr>
        <w:r w:rsidRPr="00F64212">
          <w:rPr>
            <w:rFonts w:ascii="Times New Roman" w:hAnsi="Times New Roman" w:cs="Times New Roman"/>
          </w:rPr>
          <w:t xml:space="preserve">COACHING FEES AND FEE STRUCTURES </w:t>
        </w:r>
        <w:r>
          <w:rPr>
            <w:rFonts w:ascii="Times New Roman" w:hAnsi="Times New Roman" w:cs="Times New Roman"/>
          </w:rPr>
          <w:t xml:space="preserve">                                                                                           </w:t>
        </w:r>
        <w:r w:rsidRPr="00F64212">
          <w:rPr>
            <w:rFonts w:ascii="Times New Roman" w:hAnsi="Times New Roman" w:cs="Times New Roman"/>
          </w:rPr>
          <w:fldChar w:fldCharType="begin"/>
        </w:r>
        <w:r w:rsidRPr="00F64212">
          <w:rPr>
            <w:rFonts w:ascii="Times New Roman" w:hAnsi="Times New Roman" w:cs="Times New Roman"/>
          </w:rPr>
          <w:instrText xml:space="preserve"> PAGE   \* MERGEFORMAT </w:instrText>
        </w:r>
        <w:r w:rsidRPr="00F64212">
          <w:rPr>
            <w:rFonts w:ascii="Times New Roman" w:hAnsi="Times New Roman" w:cs="Times New Roman"/>
          </w:rPr>
          <w:fldChar w:fldCharType="separate"/>
        </w:r>
        <w:r w:rsidRPr="00F64212">
          <w:rPr>
            <w:rFonts w:ascii="Times New Roman" w:hAnsi="Times New Roman" w:cs="Times New Roman"/>
            <w:noProof/>
          </w:rPr>
          <w:t>2</w:t>
        </w:r>
        <w:r w:rsidRPr="00F6421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08556212"/>
      <w:docPartObj>
        <w:docPartGallery w:val="Page Numbers (Top of Page)"/>
        <w:docPartUnique/>
      </w:docPartObj>
    </w:sdtPr>
    <w:sdtEndPr>
      <w:rPr>
        <w:noProof/>
      </w:rPr>
    </w:sdtEndPr>
    <w:sdtContent>
      <w:p w14:paraId="1566342C" w14:textId="19F31DCF" w:rsidR="00F64212" w:rsidRPr="00F64212" w:rsidRDefault="00D75F11">
        <w:pPr>
          <w:pStyle w:val="Header"/>
          <w:jc w:val="right"/>
          <w:rPr>
            <w:rFonts w:ascii="Times New Roman" w:hAnsi="Times New Roman" w:cs="Times New Roman"/>
          </w:rPr>
        </w:pPr>
        <w:r>
          <w:rPr>
            <w:rFonts w:ascii="Times New Roman" w:hAnsi="Times New Roman" w:cs="Times New Roman"/>
          </w:rPr>
          <w:t xml:space="preserve">Running head: </w:t>
        </w:r>
        <w:r w:rsidRPr="00F64212">
          <w:rPr>
            <w:rFonts w:ascii="Times New Roman" w:hAnsi="Times New Roman" w:cs="Times New Roman"/>
          </w:rPr>
          <w:t xml:space="preserve">COACHING FEES AND FEE STRUCTURES </w:t>
        </w:r>
        <w:r>
          <w:rPr>
            <w:rFonts w:ascii="Times New Roman" w:hAnsi="Times New Roman" w:cs="Times New Roman"/>
          </w:rPr>
          <w:t xml:space="preserve">                                                       </w:t>
        </w:r>
        <w:r>
          <w:rPr>
            <w:rFonts w:ascii="Times New Roman" w:hAnsi="Times New Roman" w:cs="Times New Roman"/>
          </w:rPr>
          <w:t xml:space="preserve">           </w:t>
        </w:r>
        <w:r w:rsidRPr="00F64212">
          <w:rPr>
            <w:rFonts w:ascii="Times New Roman" w:hAnsi="Times New Roman" w:cs="Times New Roman"/>
          </w:rPr>
          <w:fldChar w:fldCharType="begin"/>
        </w:r>
        <w:r w:rsidRPr="00F64212">
          <w:rPr>
            <w:rFonts w:ascii="Times New Roman" w:hAnsi="Times New Roman" w:cs="Times New Roman"/>
          </w:rPr>
          <w:instrText xml:space="preserve"> PAGE   \* MERGEFORMAT </w:instrText>
        </w:r>
        <w:r w:rsidRPr="00F64212">
          <w:rPr>
            <w:rFonts w:ascii="Times New Roman" w:hAnsi="Times New Roman" w:cs="Times New Roman"/>
          </w:rPr>
          <w:fldChar w:fldCharType="separate"/>
        </w:r>
        <w:r w:rsidRPr="00F64212">
          <w:rPr>
            <w:rFonts w:ascii="Times New Roman" w:hAnsi="Times New Roman" w:cs="Times New Roman"/>
            <w:noProof/>
          </w:rPr>
          <w:t>2</w:t>
        </w:r>
        <w:r w:rsidRPr="00F64212">
          <w:rPr>
            <w:rFonts w:ascii="Times New Roman" w:hAnsi="Times New Roman" w:cs="Times New Roman"/>
            <w:noProof/>
          </w:rPr>
          <w:fldChar w:fldCharType="end"/>
        </w:r>
      </w:p>
    </w:sdtContent>
  </w:sdt>
  <w:p w14:paraId="506759FA" w14:textId="77777777" w:rsidR="00F64212" w:rsidRDefault="00F642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A43"/>
    <w:rsid w:val="000A1775"/>
    <w:rsid w:val="000A1AE2"/>
    <w:rsid w:val="001B0869"/>
    <w:rsid w:val="00206976"/>
    <w:rsid w:val="00226E88"/>
    <w:rsid w:val="00230746"/>
    <w:rsid w:val="002922CD"/>
    <w:rsid w:val="004117E6"/>
    <w:rsid w:val="004F6D3D"/>
    <w:rsid w:val="0052488E"/>
    <w:rsid w:val="00583104"/>
    <w:rsid w:val="005E2579"/>
    <w:rsid w:val="005F6C95"/>
    <w:rsid w:val="006E78C7"/>
    <w:rsid w:val="00711E13"/>
    <w:rsid w:val="00767A43"/>
    <w:rsid w:val="007779E0"/>
    <w:rsid w:val="007C5405"/>
    <w:rsid w:val="007F2A40"/>
    <w:rsid w:val="0085289A"/>
    <w:rsid w:val="008D7D72"/>
    <w:rsid w:val="00925FFD"/>
    <w:rsid w:val="00931130"/>
    <w:rsid w:val="009417EE"/>
    <w:rsid w:val="00947373"/>
    <w:rsid w:val="00986DCA"/>
    <w:rsid w:val="009D57D1"/>
    <w:rsid w:val="009F143D"/>
    <w:rsid w:val="00A70849"/>
    <w:rsid w:val="00B135B7"/>
    <w:rsid w:val="00C16734"/>
    <w:rsid w:val="00CE0C01"/>
    <w:rsid w:val="00CF52E0"/>
    <w:rsid w:val="00D27C71"/>
    <w:rsid w:val="00D75F11"/>
    <w:rsid w:val="00DA56C1"/>
    <w:rsid w:val="00DF1688"/>
    <w:rsid w:val="00EF4CF8"/>
    <w:rsid w:val="00F5611E"/>
    <w:rsid w:val="00F64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5427F3-F39F-4AF1-B8C2-1623E6FA1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130"/>
  </w:style>
  <w:style w:type="paragraph" w:styleId="Footer">
    <w:name w:val="footer"/>
    <w:basedOn w:val="Normal"/>
    <w:link w:val="FooterChar"/>
    <w:uiPriority w:val="99"/>
    <w:unhideWhenUsed/>
    <w:rsid w:val="00931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13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135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35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5</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31</cp:revision>
  <dcterms:created xsi:type="dcterms:W3CDTF">2018-07-27T10:45:00Z</dcterms:created>
  <dcterms:modified xsi:type="dcterms:W3CDTF">2018-07-27T13:20:00Z</dcterms:modified>
</cp:coreProperties>
</file>